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87" w:rsidRDefault="001E6E0C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296B35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87" w:rsidRDefault="00296B35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503E87" w:rsidRDefault="00296B35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503E87" w:rsidRDefault="00503E87">
      <w:pPr>
        <w:pStyle w:val="Corpodetexto"/>
        <w:spacing w:before="5"/>
        <w:rPr>
          <w:rFonts w:ascii="Arial" w:hAnsi="Arial"/>
          <w:b/>
          <w:sz w:val="9"/>
        </w:rPr>
      </w:pPr>
    </w:p>
    <w:p w:rsidR="00503E87" w:rsidRDefault="00503E87">
      <w:pPr>
        <w:spacing w:before="101"/>
        <w:ind w:left="115"/>
        <w:rPr>
          <w:sz w:val="19"/>
        </w:rPr>
      </w:pPr>
    </w:p>
    <w:p w:rsidR="00503E87" w:rsidRPr="001E6E0C" w:rsidRDefault="001E6E0C" w:rsidP="001E6E0C">
      <w:pPr>
        <w:spacing w:before="101"/>
        <w:ind w:left="115"/>
        <w:jc w:val="center"/>
        <w:rPr>
          <w:b/>
          <w:sz w:val="19"/>
        </w:rPr>
      </w:pPr>
      <w:r w:rsidRPr="001E6E0C">
        <w:rPr>
          <w:b/>
          <w:sz w:val="19"/>
        </w:rPr>
        <w:t>ANEXO IV</w:t>
      </w:r>
    </w:p>
    <w:p w:rsidR="00503E87" w:rsidRDefault="00296B35">
      <w:pPr>
        <w:pStyle w:val="Corpodetexto"/>
        <w:spacing w:before="10"/>
        <w:rPr>
          <w:sz w:val="22"/>
        </w:rPr>
      </w:pPr>
      <w:bookmarkStart w:id="0" w:name="_GoBack"/>
      <w:bookmarkEnd w:id="0"/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03E87" w:rsidRDefault="00296B35">
                            <w:pPr>
                              <w:pStyle w:val="Contedodoquadro"/>
                              <w:spacing w:before="145"/>
                              <w:ind w:right="1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"/>
                                <w:w w:val="80"/>
                                <w:sz w:val="19"/>
                              </w:rPr>
                              <w:t xml:space="preserve">  NÃO VINCULAÇÃO AO GRUPO  CARREFOUR /  NÃO OCUPAR CARGO OU EMPREGO PÚBLICO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503E87" w:rsidRDefault="00296B35">
                      <w:pPr>
                        <w:pStyle w:val="Contedodoquadro"/>
                        <w:spacing w:before="145"/>
                        <w:ind w:right="1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"/>
                          <w:w w:val="80"/>
                          <w:sz w:val="19"/>
                        </w:rPr>
                        <w:t xml:space="preserve">  NÃO VINCULAÇÃO AO GRUPO  CARREFOUR /  NÃO OCUPAR CARGO OU EMPREGO PÚBLICO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03E87" w:rsidRDefault="00503E87">
      <w:pPr>
        <w:pStyle w:val="Corpodetexto"/>
        <w:spacing w:before="10"/>
        <w:rPr>
          <w:sz w:val="25"/>
        </w:rPr>
      </w:pPr>
    </w:p>
    <w:p w:rsidR="00503E87" w:rsidRDefault="00503E87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1E6E0C">
        <w:rPr>
          <w:color w:val="2B2D34"/>
          <w:w w:val="95"/>
          <w:sz w:val="24"/>
          <w:szCs w:val="24"/>
        </w:rPr>
        <w:t>Eu,</w:t>
      </w:r>
      <w:r w:rsidRPr="001E6E0C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1E6E0C">
        <w:rPr>
          <w:color w:val="2B2D34"/>
          <w:w w:val="95"/>
          <w:sz w:val="24"/>
          <w:szCs w:val="24"/>
        </w:rPr>
        <w:t>,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inscrito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(a)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CPF sob</w:t>
      </w:r>
      <w:r w:rsidRPr="001E6E0C">
        <w:rPr>
          <w:color w:val="2B2D34"/>
          <w:spacing w:val="27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o</w:t>
      </w:r>
      <w:r w:rsidRPr="001E6E0C">
        <w:rPr>
          <w:color w:val="2B2D34"/>
          <w:spacing w:val="26"/>
          <w:w w:val="95"/>
          <w:sz w:val="24"/>
          <w:szCs w:val="24"/>
        </w:rPr>
        <w:t xml:space="preserve"> </w:t>
      </w:r>
      <w:r w:rsidRPr="001E6E0C">
        <w:rPr>
          <w:color w:val="2B2D34"/>
          <w:w w:val="95"/>
          <w:sz w:val="24"/>
          <w:szCs w:val="24"/>
        </w:rPr>
        <w:t>nº</w:t>
      </w:r>
      <w:r w:rsidRPr="001E6E0C">
        <w:rPr>
          <w:color w:val="2B2D34"/>
          <w:w w:val="95"/>
          <w:sz w:val="24"/>
          <w:szCs w:val="24"/>
          <w:u w:val="single"/>
        </w:rPr>
        <w:tab/>
      </w:r>
      <w:r w:rsidRPr="001E6E0C">
        <w:rPr>
          <w:color w:val="2B2D34"/>
          <w:w w:val="95"/>
          <w:sz w:val="24"/>
          <w:szCs w:val="24"/>
        </w:rPr>
        <w:t xml:space="preserve">, </w:t>
      </w:r>
      <w:r w:rsidRPr="001E6E0C">
        <w:rPr>
          <w:color w:val="2B2D34"/>
          <w:w w:val="85"/>
          <w:sz w:val="24"/>
          <w:szCs w:val="24"/>
        </w:rPr>
        <w:t>portador(a)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2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RG</w:t>
      </w:r>
      <w:r w:rsidRPr="001E6E0C">
        <w:rPr>
          <w:color w:val="2B2D34"/>
          <w:w w:val="85"/>
          <w:sz w:val="24"/>
          <w:szCs w:val="24"/>
          <w:u w:val="single"/>
        </w:rPr>
        <w:tab/>
      </w:r>
      <w:r w:rsidRPr="001E6E0C">
        <w:rPr>
          <w:color w:val="2B2D34"/>
          <w:w w:val="85"/>
          <w:sz w:val="24"/>
          <w:szCs w:val="24"/>
        </w:rPr>
        <w:t>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DECLARO,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para fins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do</w:t>
      </w:r>
      <w:r w:rsidRPr="001E6E0C">
        <w:rPr>
          <w:color w:val="2B2D34"/>
          <w:spacing w:val="1"/>
          <w:w w:val="85"/>
          <w:sz w:val="24"/>
          <w:szCs w:val="24"/>
        </w:rPr>
        <w:t xml:space="preserve"> </w:t>
      </w:r>
      <w:r w:rsidRPr="001E6E0C">
        <w:rPr>
          <w:color w:val="2B2D34"/>
          <w:w w:val="85"/>
          <w:sz w:val="24"/>
          <w:szCs w:val="24"/>
        </w:rPr>
        <w:t>disposto no Edital</w:t>
      </w:r>
      <w:r w:rsidR="001E6E0C" w:rsidRPr="001E6E0C">
        <w:rPr>
          <w:color w:val="2B2D34"/>
          <w:w w:val="85"/>
          <w:sz w:val="24"/>
          <w:szCs w:val="24"/>
        </w:rPr>
        <w:t xml:space="preserve"> </w:t>
      </w:r>
      <w:r w:rsidR="001E6E0C" w:rsidRPr="001E6E0C">
        <w:rPr>
          <w:color w:val="2B2D34"/>
          <w:w w:val="85"/>
          <w:sz w:val="24"/>
          <w:szCs w:val="24"/>
        </w:rPr>
        <w:t>09 de 31/03/2023</w:t>
      </w:r>
      <w:r w:rsidRPr="001E6E0C">
        <w:rPr>
          <w:color w:val="2B2D34"/>
          <w:w w:val="85"/>
          <w:sz w:val="24"/>
          <w:szCs w:val="24"/>
        </w:rPr>
        <w:t>: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</w:pPr>
      <w:r>
        <w:rPr>
          <w:color w:val="2B2D34"/>
          <w:spacing w:val="2"/>
          <w:w w:val="85"/>
          <w:sz w:val="24"/>
          <w:szCs w:val="24"/>
        </w:rPr>
        <w:t xml:space="preserve">(   ) Não ocupar cargo ou emprego público </w:t>
      </w:r>
    </w:p>
    <w:p w:rsidR="00503E87" w:rsidRDefault="00296B35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spacing w:val="2"/>
          <w:w w:val="85"/>
          <w:sz w:val="24"/>
          <w:szCs w:val="24"/>
        </w:rPr>
        <w:t>(   )</w:t>
      </w:r>
      <w:r>
        <w:rPr>
          <w:color w:val="2B2D34"/>
          <w:spacing w:val="1"/>
          <w:w w:val="85"/>
          <w:sz w:val="24"/>
          <w:szCs w:val="24"/>
        </w:rPr>
        <w:t xml:space="preserve"> Não ser vinculado a qualquer empresa que realize ou possa realizar auditorias e atividades de fiscalização no Grupo Carrefour.</w:t>
      </w:r>
    </w:p>
    <w:p w:rsidR="00503E87" w:rsidRDefault="00503E8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</w:p>
    <w:p w:rsidR="00503E87" w:rsidRDefault="00296B35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503E87">
      <w:pPr>
        <w:pStyle w:val="Corpodetexto"/>
        <w:rPr>
          <w:sz w:val="24"/>
        </w:rPr>
      </w:pPr>
    </w:p>
    <w:p w:rsidR="00503E87" w:rsidRDefault="00296B35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503E87" w:rsidRDefault="00503E87">
      <w:pPr>
        <w:pStyle w:val="Corpodetexto"/>
        <w:spacing w:before="5"/>
        <w:rPr>
          <w:sz w:val="16"/>
        </w:rPr>
      </w:pPr>
    </w:p>
    <w:p w:rsidR="00503E87" w:rsidRDefault="00296B35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503E87">
      <w:pPr>
        <w:pStyle w:val="Corpodetexto"/>
      </w:pPr>
    </w:p>
    <w:p w:rsidR="00503E87" w:rsidRDefault="00296B35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503E87" w:rsidRDefault="00296B35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503E87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03E87"/>
    <w:rsid w:val="001E6E0C"/>
    <w:rsid w:val="00296B35"/>
    <w:rsid w:val="005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693E80"/>
  <w15:docId w15:val="{2B8DE268-F3CB-4F07-BFA2-06C588E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6</cp:revision>
  <dcterms:created xsi:type="dcterms:W3CDTF">2023-03-20T14:22:00Z</dcterms:created>
  <dcterms:modified xsi:type="dcterms:W3CDTF">2023-03-31T16:42:00Z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